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B5C86" w:rsidRPr="00FB5C86" w:rsidTr="007453D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B5C86" w:rsidRPr="00FB5C86" w:rsidRDefault="00FB5C86" w:rsidP="00FB5C86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FB5C86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FB5C86" w:rsidRPr="00FB5C86" w:rsidTr="007453D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B5C86" w:rsidRPr="00FB5C86" w:rsidRDefault="00FB5C86" w:rsidP="00FB5C86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B5C86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B5C86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FB5C86" w:rsidRPr="00FB5C86" w:rsidTr="007453D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B5C86" w:rsidRPr="00FB5C86" w:rsidRDefault="00FB5C86" w:rsidP="00FB5C86">
            <w:pPr>
              <w:suppressAutoHyphens w:val="0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15</w:t>
            </w:r>
            <w:r w:rsidRPr="00FB5C86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марта</w:t>
            </w:r>
            <w:r w:rsidRPr="00FB5C86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B5C86" w:rsidRPr="00FB5C86" w:rsidRDefault="00FB5C86" w:rsidP="00FB5C86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FB5C86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109</w:t>
            </w:r>
            <w:r w:rsidRPr="00FB5C86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A3499B" w:rsidRDefault="00A3499B">
      <w:pPr>
        <w:jc w:val="center"/>
        <w:rPr>
          <w:rFonts w:ascii="PT Astra Serif" w:hAnsi="PT Astra Serif"/>
          <w:color w:val="C0C0C0"/>
          <w:sz w:val="28"/>
          <w:szCs w:val="28"/>
        </w:rPr>
      </w:pPr>
    </w:p>
    <w:p w:rsidR="00B632B4" w:rsidRPr="00B632B4" w:rsidRDefault="00B632B4">
      <w:pPr>
        <w:jc w:val="center"/>
        <w:rPr>
          <w:rFonts w:ascii="PT Astra Serif" w:hAnsi="PT Astra Serif"/>
          <w:color w:val="C0C0C0"/>
          <w:sz w:val="20"/>
          <w:szCs w:val="28"/>
        </w:rPr>
      </w:pPr>
      <w:bookmarkStart w:id="0" w:name="_GoBack"/>
      <w:bookmarkEnd w:id="0"/>
    </w:p>
    <w:p w:rsidR="00B632B4" w:rsidRPr="00B632B4" w:rsidRDefault="00B632B4">
      <w:pPr>
        <w:jc w:val="center"/>
        <w:rPr>
          <w:rFonts w:ascii="PT Astra Serif" w:hAnsi="PT Astra Serif"/>
          <w:sz w:val="28"/>
          <w:szCs w:val="28"/>
        </w:rPr>
      </w:pPr>
    </w:p>
    <w:p w:rsidR="00B632B4" w:rsidRDefault="00531AF3" w:rsidP="00531AF3">
      <w:pPr>
        <w:pStyle w:val="14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1103E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531AF3" w:rsidRPr="001103E5" w:rsidRDefault="00531AF3" w:rsidP="00531AF3">
      <w:pPr>
        <w:pStyle w:val="14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1103E5">
        <w:rPr>
          <w:rFonts w:ascii="PT Astra Serif" w:hAnsi="PT Astra Serif"/>
          <w:b/>
          <w:sz w:val="28"/>
          <w:szCs w:val="28"/>
        </w:rPr>
        <w:t>Правительства Ульяновской области от 12.05.2010 № 161-П</w:t>
      </w:r>
    </w:p>
    <w:p w:rsidR="00C56036" w:rsidRPr="00234B57" w:rsidRDefault="00C56036" w:rsidP="00C56036">
      <w:pPr>
        <w:pStyle w:val="14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A3499B" w:rsidRPr="00234B57" w:rsidRDefault="00A3499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34B5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234B57">
        <w:rPr>
          <w:rFonts w:ascii="PT Astra Serif" w:hAnsi="PT Astra Serif"/>
          <w:sz w:val="28"/>
          <w:szCs w:val="28"/>
        </w:rPr>
        <w:t>п</w:t>
      </w:r>
      <w:proofErr w:type="gramEnd"/>
      <w:r w:rsidRPr="00234B5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E00A4" w:rsidRPr="00F371C2" w:rsidRDefault="00C56036" w:rsidP="00FE00A4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371C2">
        <w:rPr>
          <w:rFonts w:ascii="PT Astra Serif" w:hAnsi="PT Astra Serif"/>
          <w:sz w:val="28"/>
          <w:szCs w:val="28"/>
        </w:rPr>
        <w:t>1. </w:t>
      </w:r>
      <w:r w:rsidR="00FE00A4" w:rsidRPr="00F371C2">
        <w:rPr>
          <w:rFonts w:ascii="PT Astra Serif" w:hAnsi="PT Astra Serif"/>
          <w:sz w:val="28"/>
          <w:szCs w:val="28"/>
        </w:rPr>
        <w:t xml:space="preserve">Внести в </w:t>
      </w:r>
      <w:r w:rsidR="00FE00A4">
        <w:rPr>
          <w:rFonts w:ascii="PT Astra Serif" w:hAnsi="PT Astra Serif"/>
          <w:sz w:val="28"/>
          <w:szCs w:val="28"/>
        </w:rPr>
        <w:t xml:space="preserve">подпункт 1.3 пункта 1 </w:t>
      </w:r>
      <w:r w:rsidR="00FE00A4" w:rsidRPr="00F371C2">
        <w:rPr>
          <w:rFonts w:ascii="PT Astra Serif" w:hAnsi="PT Astra Serif"/>
          <w:sz w:val="28"/>
          <w:szCs w:val="28"/>
        </w:rPr>
        <w:t>постановлени</w:t>
      </w:r>
      <w:r w:rsidR="00FE00A4">
        <w:rPr>
          <w:rFonts w:ascii="PT Astra Serif" w:hAnsi="PT Astra Serif"/>
          <w:sz w:val="28"/>
          <w:szCs w:val="28"/>
        </w:rPr>
        <w:t>я</w:t>
      </w:r>
      <w:r w:rsidR="00FE00A4" w:rsidRPr="00F371C2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FE00A4">
        <w:rPr>
          <w:rFonts w:ascii="PT Astra Serif" w:hAnsi="PT Astra Serif"/>
          <w:sz w:val="28"/>
          <w:szCs w:val="28"/>
        </w:rPr>
        <w:t xml:space="preserve"> </w:t>
      </w:r>
      <w:r w:rsidR="00FE00A4" w:rsidRPr="00F371C2">
        <w:rPr>
          <w:rFonts w:ascii="PT Astra Serif" w:hAnsi="PT Astra Serif"/>
          <w:sz w:val="28"/>
          <w:szCs w:val="28"/>
        </w:rPr>
        <w:t xml:space="preserve">от 12.05.2010 № 161-П «О мерах, направленных </w:t>
      </w:r>
      <w:r w:rsidR="00FE00A4">
        <w:rPr>
          <w:rFonts w:ascii="PT Astra Serif" w:hAnsi="PT Astra Serif"/>
          <w:sz w:val="28"/>
          <w:szCs w:val="28"/>
        </w:rPr>
        <w:t xml:space="preserve">                         </w:t>
      </w:r>
      <w:r w:rsidR="00FE00A4" w:rsidRPr="00F371C2">
        <w:rPr>
          <w:rFonts w:ascii="PT Astra Serif" w:hAnsi="PT Astra Serif"/>
          <w:sz w:val="28"/>
          <w:szCs w:val="28"/>
        </w:rPr>
        <w:t xml:space="preserve">на обеспечение реализации Закона Ульяновской области «Об организации </w:t>
      </w:r>
      <w:r w:rsidR="00FE00A4">
        <w:rPr>
          <w:rFonts w:ascii="PT Astra Serif" w:hAnsi="PT Astra Serif"/>
          <w:sz w:val="28"/>
          <w:szCs w:val="28"/>
        </w:rPr>
        <w:t xml:space="preserve">                  </w:t>
      </w:r>
      <w:r w:rsidR="00FE00A4" w:rsidRPr="00F371C2">
        <w:rPr>
          <w:rFonts w:ascii="PT Astra Serif" w:hAnsi="PT Astra Serif"/>
          <w:sz w:val="28"/>
          <w:szCs w:val="28"/>
        </w:rPr>
        <w:t>и обеспечении отдыха</w:t>
      </w:r>
      <w:r w:rsidR="00FE00A4">
        <w:rPr>
          <w:rFonts w:ascii="PT Astra Serif" w:hAnsi="PT Astra Serif"/>
          <w:sz w:val="28"/>
          <w:szCs w:val="28"/>
        </w:rPr>
        <w:t xml:space="preserve"> </w:t>
      </w:r>
      <w:r w:rsidR="00FE00A4" w:rsidRPr="00F371C2">
        <w:rPr>
          <w:rFonts w:ascii="PT Astra Serif" w:hAnsi="PT Astra Serif"/>
          <w:sz w:val="28"/>
          <w:szCs w:val="28"/>
        </w:rPr>
        <w:t>и оздоровления детей в Ульяновской области» следующие изменения:</w:t>
      </w:r>
    </w:p>
    <w:p w:rsidR="00FE00A4" w:rsidRPr="00F371C2" w:rsidRDefault="00FE00A4" w:rsidP="00FE00A4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F371C2">
        <w:rPr>
          <w:rFonts w:ascii="PT Astra Serif" w:hAnsi="PT Astra Serif"/>
          <w:sz w:val="28"/>
          <w:szCs w:val="28"/>
        </w:rPr>
        <w:t>в абзаце третьем цифры «</w:t>
      </w:r>
      <w:r>
        <w:rPr>
          <w:rFonts w:ascii="PT Astra Serif" w:hAnsi="PT Astra Serif"/>
          <w:sz w:val="28"/>
          <w:szCs w:val="28"/>
        </w:rPr>
        <w:t>6656,47</w:t>
      </w:r>
      <w:r w:rsidRPr="00F371C2">
        <w:rPr>
          <w:rFonts w:ascii="PT Astra Serif" w:hAnsi="PT Astra Serif"/>
          <w:sz w:val="28"/>
          <w:szCs w:val="28"/>
        </w:rPr>
        <w:t>» заменить цифрами «6656,4</w:t>
      </w:r>
      <w:r>
        <w:rPr>
          <w:rFonts w:ascii="PT Astra Serif" w:hAnsi="PT Astra Serif"/>
          <w:sz w:val="28"/>
          <w:szCs w:val="28"/>
        </w:rPr>
        <w:t>4</w:t>
      </w:r>
      <w:r w:rsidRPr="00F371C2">
        <w:rPr>
          <w:rFonts w:ascii="PT Astra Serif" w:hAnsi="PT Astra Serif"/>
          <w:sz w:val="28"/>
          <w:szCs w:val="28"/>
        </w:rPr>
        <w:t>»;</w:t>
      </w:r>
    </w:p>
    <w:p w:rsidR="00FE00A4" w:rsidRPr="00F371C2" w:rsidRDefault="00FE00A4" w:rsidP="00FE00A4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F371C2">
        <w:rPr>
          <w:rFonts w:ascii="PT Astra Serif" w:hAnsi="PT Astra Serif"/>
          <w:sz w:val="28"/>
          <w:szCs w:val="28"/>
        </w:rPr>
        <w:t>в абзаце четвёртом цифры «9509,24» заменить цифрами «9509,2</w:t>
      </w:r>
      <w:r>
        <w:rPr>
          <w:rFonts w:ascii="PT Astra Serif" w:hAnsi="PT Astra Serif"/>
          <w:sz w:val="28"/>
          <w:szCs w:val="28"/>
        </w:rPr>
        <w:t>0</w:t>
      </w:r>
      <w:r w:rsidRPr="00F371C2">
        <w:rPr>
          <w:rFonts w:ascii="PT Astra Serif" w:hAnsi="PT Astra Serif"/>
          <w:sz w:val="28"/>
          <w:szCs w:val="28"/>
        </w:rPr>
        <w:t>»;</w:t>
      </w:r>
    </w:p>
    <w:p w:rsidR="00FE00A4" w:rsidRPr="00F371C2" w:rsidRDefault="00FE00A4" w:rsidP="00FE00A4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F371C2">
        <w:rPr>
          <w:rFonts w:ascii="PT Astra Serif" w:hAnsi="PT Astra Serif"/>
          <w:sz w:val="28"/>
          <w:szCs w:val="28"/>
        </w:rPr>
        <w:t>в абзаце пятом цифры «13312,94» заменить цифрами «13312,</w:t>
      </w:r>
      <w:r>
        <w:rPr>
          <w:rFonts w:ascii="PT Astra Serif" w:hAnsi="PT Astra Serif"/>
          <w:sz w:val="28"/>
          <w:szCs w:val="28"/>
        </w:rPr>
        <w:t>88</w:t>
      </w:r>
      <w:r w:rsidRPr="00F371C2">
        <w:rPr>
          <w:rFonts w:ascii="PT Astra Serif" w:hAnsi="PT Astra Serif"/>
          <w:sz w:val="28"/>
          <w:szCs w:val="28"/>
        </w:rPr>
        <w:t xml:space="preserve">»; </w:t>
      </w:r>
    </w:p>
    <w:p w:rsidR="00FE00A4" w:rsidRPr="00F371C2" w:rsidRDefault="00FE00A4" w:rsidP="00FE00A4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F371C2">
        <w:rPr>
          <w:rFonts w:ascii="PT Astra Serif" w:hAnsi="PT Astra Serif"/>
          <w:sz w:val="28"/>
          <w:szCs w:val="28"/>
        </w:rPr>
        <w:t>в абзаце шестом цифры «17116,63» заменить цифрами «17116,</w:t>
      </w:r>
      <w:r>
        <w:rPr>
          <w:rFonts w:ascii="PT Astra Serif" w:hAnsi="PT Astra Serif"/>
          <w:sz w:val="28"/>
          <w:szCs w:val="28"/>
        </w:rPr>
        <w:t>56</w:t>
      </w:r>
      <w:r w:rsidRPr="00F371C2">
        <w:rPr>
          <w:rFonts w:ascii="PT Astra Serif" w:hAnsi="PT Astra Serif"/>
          <w:sz w:val="28"/>
          <w:szCs w:val="28"/>
        </w:rPr>
        <w:t xml:space="preserve">»; </w:t>
      </w:r>
    </w:p>
    <w:p w:rsidR="00FE00A4" w:rsidRPr="00F371C2" w:rsidRDefault="00FE00A4" w:rsidP="00FE00A4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F371C2">
        <w:rPr>
          <w:rFonts w:ascii="PT Astra Serif" w:hAnsi="PT Astra Serif"/>
          <w:sz w:val="28"/>
          <w:szCs w:val="28"/>
        </w:rPr>
        <w:t>в абзаце седьмом цифры «19969,40» заменить цифрами «19969,</w:t>
      </w:r>
      <w:r>
        <w:rPr>
          <w:rFonts w:ascii="PT Astra Serif" w:hAnsi="PT Astra Serif"/>
          <w:sz w:val="28"/>
          <w:szCs w:val="28"/>
        </w:rPr>
        <w:t>32</w:t>
      </w:r>
      <w:r w:rsidRPr="00F371C2">
        <w:rPr>
          <w:rFonts w:ascii="PT Astra Serif" w:hAnsi="PT Astra Serif"/>
          <w:sz w:val="28"/>
          <w:szCs w:val="28"/>
        </w:rPr>
        <w:t>»;</w:t>
      </w:r>
    </w:p>
    <w:p w:rsidR="00FE00A4" w:rsidRPr="00F371C2" w:rsidRDefault="00FE00A4" w:rsidP="00FE00A4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F371C2">
        <w:rPr>
          <w:rFonts w:ascii="PT Astra Serif" w:hAnsi="PT Astra Serif"/>
          <w:sz w:val="28"/>
          <w:szCs w:val="28"/>
        </w:rPr>
        <w:t>в абзаце девятом цифры «3498,96» заменить цифрами «</w:t>
      </w:r>
      <w:r>
        <w:rPr>
          <w:rFonts w:ascii="PT Astra Serif" w:hAnsi="PT Astra Serif"/>
          <w:sz w:val="28"/>
          <w:szCs w:val="28"/>
        </w:rPr>
        <w:t>3499,02</w:t>
      </w:r>
      <w:r w:rsidRPr="00F371C2">
        <w:rPr>
          <w:rFonts w:ascii="PT Astra Serif" w:hAnsi="PT Astra Serif"/>
          <w:sz w:val="28"/>
          <w:szCs w:val="28"/>
        </w:rPr>
        <w:t>»;</w:t>
      </w:r>
    </w:p>
    <w:p w:rsidR="00FE00A4" w:rsidRDefault="00FE00A4" w:rsidP="00FE00A4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F371C2">
        <w:rPr>
          <w:rFonts w:ascii="PT Astra Serif" w:hAnsi="PT Astra Serif"/>
          <w:sz w:val="28"/>
          <w:szCs w:val="28"/>
        </w:rPr>
        <w:t>в абзаце десятом цифры «1360,70» заменить цифрами «1360,7</w:t>
      </w:r>
      <w:r>
        <w:rPr>
          <w:rFonts w:ascii="PT Astra Serif" w:hAnsi="PT Astra Serif"/>
          <w:sz w:val="28"/>
          <w:szCs w:val="28"/>
        </w:rPr>
        <w:t>3</w:t>
      </w:r>
      <w:r w:rsidRPr="00F371C2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0B18B0" w:rsidRPr="00E71BE1" w:rsidRDefault="00C56036" w:rsidP="00FE00A4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1BE1">
        <w:rPr>
          <w:rFonts w:ascii="PT Astra Serif" w:hAnsi="PT Astra Serif"/>
          <w:sz w:val="28"/>
          <w:szCs w:val="28"/>
        </w:rPr>
        <w:t>2</w:t>
      </w:r>
      <w:r w:rsidR="00A3499B" w:rsidRPr="00E71BE1">
        <w:rPr>
          <w:rFonts w:ascii="PT Astra Serif" w:hAnsi="PT Astra Serif"/>
          <w:sz w:val="28"/>
          <w:szCs w:val="28"/>
        </w:rPr>
        <w:t xml:space="preserve">. </w:t>
      </w:r>
      <w:r w:rsidR="000B18B0" w:rsidRPr="000B18B0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0B18B0" w:rsidRPr="000B18B0" w:rsidRDefault="000B18B0" w:rsidP="00E71BE1">
      <w:pPr>
        <w:widowControl w:val="0"/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Действие </w:t>
      </w:r>
      <w:r w:rsidR="00E71BE1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абзацев третьего – десятого подпункта 1.3 пункта </w:t>
      </w:r>
      <w:r w:rsidR="00FE00A4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br/>
      </w:r>
      <w:r w:rsidR="00E71BE1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1 </w:t>
      </w:r>
      <w:r w:rsidR="00E71BE1" w:rsidRPr="00E71BE1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постановления Пра</w:t>
      </w:r>
      <w:r w:rsidR="00E71BE1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вительства Ульяновской области </w:t>
      </w:r>
      <w:r w:rsidR="00E71BE1" w:rsidRPr="00E71BE1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от 12.05.2010 № 161-П «О мерах, направленных на обеспечение реализации Закона Ульяновской области «Об организации и обеспечении отдыха и оздоровления детей </w:t>
      </w:r>
      <w:r w:rsidR="00B632B4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br/>
      </w:r>
      <w:r w:rsidR="00E71BE1" w:rsidRPr="00E71BE1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в Ульяновской области»</w:t>
      </w:r>
      <w:r w:rsidRPr="000B18B0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 (в редакции настоящего п</w:t>
      </w:r>
      <w:r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остановления) распространя</w:t>
      </w:r>
      <w:r w:rsidR="00FE00A4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тся </w:t>
      </w:r>
      <w:r w:rsidRPr="000B18B0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на правоотношения, возникшие с 1 января 2024 года.</w:t>
      </w:r>
    </w:p>
    <w:p w:rsidR="000B18B0" w:rsidRDefault="000B18B0">
      <w:pPr>
        <w:pStyle w:val="14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0B18B0" w:rsidRDefault="000B18B0">
      <w:pPr>
        <w:pStyle w:val="14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BD24AA" w:rsidRPr="00234B57" w:rsidRDefault="00BD24AA">
      <w:pPr>
        <w:pStyle w:val="14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3499B" w:rsidRPr="00234B57" w:rsidRDefault="0049755B">
      <w:pPr>
        <w:pStyle w:val="14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234B57">
        <w:rPr>
          <w:rFonts w:ascii="PT Astra Serif" w:hAnsi="PT Astra Serif"/>
          <w:sz w:val="28"/>
          <w:szCs w:val="28"/>
        </w:rPr>
        <w:t>Председатель</w:t>
      </w:r>
      <w:r w:rsidR="00E60061" w:rsidRPr="00234B57">
        <w:rPr>
          <w:rFonts w:ascii="PT Astra Serif" w:hAnsi="PT Astra Serif"/>
          <w:sz w:val="28"/>
          <w:szCs w:val="28"/>
        </w:rPr>
        <w:t xml:space="preserve"> </w:t>
      </w:r>
      <w:r w:rsidR="007E0887" w:rsidRPr="00234B57">
        <w:rPr>
          <w:rFonts w:ascii="PT Astra Serif" w:hAnsi="PT Astra Serif"/>
          <w:sz w:val="28"/>
          <w:szCs w:val="28"/>
        </w:rPr>
        <w:br/>
      </w:r>
      <w:r w:rsidR="00E60061" w:rsidRPr="00234B57">
        <w:rPr>
          <w:rFonts w:ascii="PT Astra Serif" w:hAnsi="PT Astra Serif"/>
          <w:sz w:val="28"/>
          <w:szCs w:val="28"/>
        </w:rPr>
        <w:t>Правительства</w:t>
      </w:r>
      <w:r w:rsidR="00234B57">
        <w:rPr>
          <w:rFonts w:ascii="PT Astra Serif" w:hAnsi="PT Astra Serif"/>
          <w:sz w:val="28"/>
          <w:szCs w:val="28"/>
        </w:rPr>
        <w:t xml:space="preserve"> области</w:t>
      </w:r>
      <w:r w:rsidR="00234B57">
        <w:rPr>
          <w:rFonts w:ascii="PT Astra Serif" w:hAnsi="PT Astra Serif"/>
          <w:sz w:val="28"/>
          <w:szCs w:val="28"/>
        </w:rPr>
        <w:tab/>
      </w:r>
      <w:r w:rsidR="007E0887" w:rsidRPr="00234B57">
        <w:rPr>
          <w:rFonts w:ascii="PT Astra Serif" w:hAnsi="PT Astra Serif"/>
          <w:sz w:val="28"/>
          <w:szCs w:val="28"/>
        </w:rPr>
        <w:t xml:space="preserve"> </w:t>
      </w:r>
      <w:r w:rsidR="00234B57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proofErr w:type="spellStart"/>
      <w:r w:rsidR="00353ECD" w:rsidRPr="00234B57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A3499B" w:rsidRPr="00234B57" w:rsidRDefault="00A3499B">
      <w:pPr>
        <w:pStyle w:val="14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sectPr w:rsidR="00A3499B" w:rsidRPr="00234B57" w:rsidSect="00B632B4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4C" w:rsidRDefault="0098194C">
      <w:pPr>
        <w:spacing w:after="0" w:line="240" w:lineRule="auto"/>
      </w:pPr>
      <w:r>
        <w:separator/>
      </w:r>
    </w:p>
  </w:endnote>
  <w:endnote w:type="continuationSeparator" w:id="0">
    <w:p w:rsidR="0098194C" w:rsidRDefault="0098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B4" w:rsidRPr="00B632B4" w:rsidRDefault="00B632B4" w:rsidP="00B632B4">
    <w:pPr>
      <w:pStyle w:val="a8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0103ан1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4C" w:rsidRDefault="0098194C">
      <w:pPr>
        <w:spacing w:after="0" w:line="240" w:lineRule="auto"/>
      </w:pPr>
      <w:r>
        <w:separator/>
      </w:r>
    </w:p>
  </w:footnote>
  <w:footnote w:type="continuationSeparator" w:id="0">
    <w:p w:rsidR="0098194C" w:rsidRDefault="0098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A3" w:rsidRDefault="007766A3" w:rsidP="003D3521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766A3" w:rsidRDefault="007766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A3" w:rsidRPr="00C2394C" w:rsidRDefault="007766A3" w:rsidP="003D3521">
    <w:pPr>
      <w:pStyle w:val="a7"/>
      <w:framePr w:wrap="around" w:vAnchor="text" w:hAnchor="margin" w:xAlign="center" w:y="1"/>
      <w:rPr>
        <w:rStyle w:val="a3"/>
        <w:rFonts w:ascii="Times New Roman" w:hAnsi="Times New Roman" w:cs="Times New Roman"/>
        <w:sz w:val="28"/>
        <w:szCs w:val="28"/>
      </w:rPr>
    </w:pPr>
    <w:r w:rsidRPr="00C2394C">
      <w:rPr>
        <w:rStyle w:val="a3"/>
        <w:rFonts w:ascii="Times New Roman" w:hAnsi="Times New Roman" w:cs="Times New Roman"/>
        <w:sz w:val="28"/>
        <w:szCs w:val="28"/>
      </w:rPr>
      <w:fldChar w:fldCharType="begin"/>
    </w:r>
    <w:r w:rsidRPr="00C2394C">
      <w:rPr>
        <w:rStyle w:val="a3"/>
        <w:rFonts w:ascii="Times New Roman" w:hAnsi="Times New Roman" w:cs="Times New Roman"/>
        <w:sz w:val="28"/>
        <w:szCs w:val="28"/>
      </w:rPr>
      <w:instrText xml:space="preserve">PAGE  </w:instrText>
    </w:r>
    <w:r w:rsidRPr="00C2394C">
      <w:rPr>
        <w:rStyle w:val="a3"/>
        <w:rFonts w:ascii="Times New Roman" w:hAnsi="Times New Roman" w:cs="Times New Roman"/>
        <w:sz w:val="28"/>
        <w:szCs w:val="28"/>
      </w:rPr>
      <w:fldChar w:fldCharType="separate"/>
    </w:r>
    <w:r w:rsidR="00FB5C86">
      <w:rPr>
        <w:rStyle w:val="a3"/>
        <w:rFonts w:ascii="Times New Roman" w:hAnsi="Times New Roman" w:cs="Times New Roman"/>
        <w:noProof/>
        <w:sz w:val="28"/>
        <w:szCs w:val="28"/>
      </w:rPr>
      <w:t>2</w:t>
    </w:r>
    <w:r w:rsidRPr="00C2394C">
      <w:rPr>
        <w:rStyle w:val="a3"/>
        <w:rFonts w:ascii="Times New Roman" w:hAnsi="Times New Roman" w:cs="Times New Roman"/>
        <w:sz w:val="28"/>
        <w:szCs w:val="28"/>
      </w:rPr>
      <w:fldChar w:fldCharType="end"/>
    </w:r>
  </w:p>
  <w:p w:rsidR="007766A3" w:rsidRDefault="007766A3" w:rsidP="00C2394C">
    <w:pPr>
      <w:pStyle w:val="a7"/>
      <w:tabs>
        <w:tab w:val="clear" w:pos="4677"/>
        <w:tab w:val="clear" w:pos="9355"/>
        <w:tab w:val="left" w:pos="54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21"/>
    <w:rsid w:val="00072B67"/>
    <w:rsid w:val="00081F26"/>
    <w:rsid w:val="00095F0F"/>
    <w:rsid w:val="000A12FA"/>
    <w:rsid w:val="000B18B0"/>
    <w:rsid w:val="000B584D"/>
    <w:rsid w:val="000C0AB8"/>
    <w:rsid w:val="00126833"/>
    <w:rsid w:val="001315B8"/>
    <w:rsid w:val="001630A0"/>
    <w:rsid w:val="0017559D"/>
    <w:rsid w:val="00176AE7"/>
    <w:rsid w:val="00182A4D"/>
    <w:rsid w:val="00186CB4"/>
    <w:rsid w:val="001A2734"/>
    <w:rsid w:val="001B339E"/>
    <w:rsid w:val="001C3C61"/>
    <w:rsid w:val="0023011F"/>
    <w:rsid w:val="00234B57"/>
    <w:rsid w:val="00261481"/>
    <w:rsid w:val="002623D0"/>
    <w:rsid w:val="002862D4"/>
    <w:rsid w:val="00302FE6"/>
    <w:rsid w:val="00353ECD"/>
    <w:rsid w:val="00365A41"/>
    <w:rsid w:val="003926FA"/>
    <w:rsid w:val="003B09F9"/>
    <w:rsid w:val="003B0D66"/>
    <w:rsid w:val="003B23E3"/>
    <w:rsid w:val="003D3521"/>
    <w:rsid w:val="00430257"/>
    <w:rsid w:val="004303BE"/>
    <w:rsid w:val="004804F3"/>
    <w:rsid w:val="0049630F"/>
    <w:rsid w:val="0049755B"/>
    <w:rsid w:val="004A26B8"/>
    <w:rsid w:val="004C1762"/>
    <w:rsid w:val="004E27FC"/>
    <w:rsid w:val="00531AF3"/>
    <w:rsid w:val="00552A2D"/>
    <w:rsid w:val="005E2AB5"/>
    <w:rsid w:val="00664717"/>
    <w:rsid w:val="00682EC3"/>
    <w:rsid w:val="006A24B6"/>
    <w:rsid w:val="006C5F8D"/>
    <w:rsid w:val="006D1C92"/>
    <w:rsid w:val="006D6332"/>
    <w:rsid w:val="00701F3A"/>
    <w:rsid w:val="00712A55"/>
    <w:rsid w:val="00716DC7"/>
    <w:rsid w:val="00727C21"/>
    <w:rsid w:val="0073578F"/>
    <w:rsid w:val="00755858"/>
    <w:rsid w:val="00757539"/>
    <w:rsid w:val="00757F43"/>
    <w:rsid w:val="007766A3"/>
    <w:rsid w:val="007A63DC"/>
    <w:rsid w:val="007C1CD0"/>
    <w:rsid w:val="007E0887"/>
    <w:rsid w:val="00821EDD"/>
    <w:rsid w:val="008339B8"/>
    <w:rsid w:val="0083484A"/>
    <w:rsid w:val="00864339"/>
    <w:rsid w:val="008D204C"/>
    <w:rsid w:val="008D3355"/>
    <w:rsid w:val="008E1913"/>
    <w:rsid w:val="008F64FB"/>
    <w:rsid w:val="00902469"/>
    <w:rsid w:val="00917A9C"/>
    <w:rsid w:val="00932316"/>
    <w:rsid w:val="0097074E"/>
    <w:rsid w:val="0098194C"/>
    <w:rsid w:val="009E33D4"/>
    <w:rsid w:val="009E4C73"/>
    <w:rsid w:val="009E7113"/>
    <w:rsid w:val="00A3499B"/>
    <w:rsid w:val="00A71BFD"/>
    <w:rsid w:val="00A83FDB"/>
    <w:rsid w:val="00A92280"/>
    <w:rsid w:val="00AE4D71"/>
    <w:rsid w:val="00B0411D"/>
    <w:rsid w:val="00B07E13"/>
    <w:rsid w:val="00B43F2E"/>
    <w:rsid w:val="00B632B4"/>
    <w:rsid w:val="00B669E8"/>
    <w:rsid w:val="00BA4A2D"/>
    <w:rsid w:val="00BD24AA"/>
    <w:rsid w:val="00BD5CD2"/>
    <w:rsid w:val="00BE2DCD"/>
    <w:rsid w:val="00C2394C"/>
    <w:rsid w:val="00C56036"/>
    <w:rsid w:val="00C631A3"/>
    <w:rsid w:val="00C80A34"/>
    <w:rsid w:val="00CF3A1F"/>
    <w:rsid w:val="00D02771"/>
    <w:rsid w:val="00D15EF1"/>
    <w:rsid w:val="00D3131E"/>
    <w:rsid w:val="00D43836"/>
    <w:rsid w:val="00D85380"/>
    <w:rsid w:val="00DB2E80"/>
    <w:rsid w:val="00DC7B08"/>
    <w:rsid w:val="00DF7E81"/>
    <w:rsid w:val="00E15053"/>
    <w:rsid w:val="00E20866"/>
    <w:rsid w:val="00E32B50"/>
    <w:rsid w:val="00E3549D"/>
    <w:rsid w:val="00E5516A"/>
    <w:rsid w:val="00E60061"/>
    <w:rsid w:val="00E64C78"/>
    <w:rsid w:val="00E71BE1"/>
    <w:rsid w:val="00E97473"/>
    <w:rsid w:val="00EB590B"/>
    <w:rsid w:val="00F17E19"/>
    <w:rsid w:val="00F30009"/>
    <w:rsid w:val="00F66278"/>
    <w:rsid w:val="00F6774B"/>
    <w:rsid w:val="00F81E71"/>
    <w:rsid w:val="00FB2B5E"/>
    <w:rsid w:val="00FB5C86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74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Абзац списка1"/>
    <w:basedOn w:val="a"/>
    <w:pPr>
      <w:ind w:left="7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Нормальный (таблица)"/>
    <w:basedOn w:val="a"/>
    <w:next w:val="a"/>
    <w:pPr>
      <w:autoSpaceDE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"/>
    <w:next w:val="a"/>
    <w:pPr>
      <w:autoSpaceDE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b">
    <w:name w:val="Содержимое врезки"/>
    <w:basedOn w:val="a5"/>
  </w:style>
  <w:style w:type="paragraph" w:styleId="ac">
    <w:name w:val="Balloon Text"/>
    <w:basedOn w:val="a"/>
    <w:link w:val="ad"/>
    <w:uiPriority w:val="99"/>
    <w:semiHidden/>
    <w:unhideWhenUsed/>
    <w:rsid w:val="007E0887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7E0887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F6774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74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Абзац списка1"/>
    <w:basedOn w:val="a"/>
    <w:pPr>
      <w:ind w:left="7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Нормальный (таблица)"/>
    <w:basedOn w:val="a"/>
    <w:next w:val="a"/>
    <w:pPr>
      <w:autoSpaceDE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"/>
    <w:next w:val="a"/>
    <w:pPr>
      <w:autoSpaceDE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b">
    <w:name w:val="Содержимое врезки"/>
    <w:basedOn w:val="a5"/>
  </w:style>
  <w:style w:type="paragraph" w:styleId="ac">
    <w:name w:val="Balloon Text"/>
    <w:basedOn w:val="a"/>
    <w:link w:val="ad"/>
    <w:uiPriority w:val="99"/>
    <w:semiHidden/>
    <w:unhideWhenUsed/>
    <w:rsid w:val="007E0887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7E0887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F6774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АНЯ</dc:creator>
  <cp:lastModifiedBy>Ненашева Александра Андреевна</cp:lastModifiedBy>
  <cp:revision>4</cp:revision>
  <cp:lastPrinted>2024-01-15T11:09:00Z</cp:lastPrinted>
  <dcterms:created xsi:type="dcterms:W3CDTF">2024-03-01T06:54:00Z</dcterms:created>
  <dcterms:modified xsi:type="dcterms:W3CDTF">2024-03-18T06:00:00Z</dcterms:modified>
</cp:coreProperties>
</file>